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9994" w14:textId="1278E98A" w:rsidR="00977C76" w:rsidRDefault="007C07A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en-US"/>
        </w:rPr>
      </w:pPr>
      <w:r w:rsidRPr="007C07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Гипохлорит натрия</w:t>
      </w:r>
      <w:r w:rsidRPr="007C07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en-US"/>
        </w:rPr>
        <w:t xml:space="preserve"> марки «А» должен быть изготовлен в соответствии с требованиями </w:t>
      </w:r>
      <w:r w:rsidRPr="007C07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ГОСТ 11086-76 «Гипохлорит натрия. Технические условия»</w:t>
      </w:r>
      <w:r w:rsidRPr="007C07A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en-US"/>
        </w:rPr>
        <w:t xml:space="preserve"> по технологическому регламенту, утвержденному в установленном порядке. Физико-химические показатели должны соответствовать: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6"/>
        <w:gridCol w:w="4836"/>
        <w:gridCol w:w="3750"/>
      </w:tblGrid>
      <w:tr w:rsidR="007C07A6" w14:paraId="1DAA750F" w14:textId="77777777" w:rsidTr="005E163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5D4D" w14:textId="77777777" w:rsidR="007C07A6" w:rsidRDefault="007C07A6" w:rsidP="005E1633"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01BA" w14:textId="77777777" w:rsidR="007C07A6" w:rsidRDefault="007C07A6" w:rsidP="005E163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показателя</w:t>
            </w:r>
            <w:proofErr w:type="spellEnd"/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239A" w14:textId="77777777" w:rsidR="007C07A6" w:rsidRDefault="007C07A6" w:rsidP="005E1633">
            <w:pPr>
              <w:jc w:val="center"/>
            </w:pPr>
            <w:r w:rsidRPr="007C07A6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Норма по </w:t>
            </w:r>
            <w:r w:rsidRPr="007C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 11086-76 «Гипохлорит натрия.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C07A6" w14:paraId="5859CFBE" w14:textId="77777777" w:rsidTr="005E163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7713" w14:textId="77777777" w:rsidR="007C07A6" w:rsidRDefault="007C07A6" w:rsidP="005E16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D757" w14:textId="77777777" w:rsidR="007C07A6" w:rsidRDefault="007C07A6" w:rsidP="005E163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6EA5D" w14:textId="77777777" w:rsidR="007C07A6" w:rsidRDefault="007C07A6" w:rsidP="005E163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зеленовато-жёлтого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</w:t>
            </w:r>
            <w:proofErr w:type="spellEnd"/>
          </w:p>
        </w:tc>
      </w:tr>
      <w:tr w:rsidR="007C07A6" w14:paraId="131F319F" w14:textId="77777777" w:rsidTr="005E163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A3B0" w14:textId="77777777" w:rsidR="007C07A6" w:rsidRDefault="007C07A6" w:rsidP="005E16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B4D7C" w14:textId="77777777" w:rsidR="007C07A6" w:rsidRDefault="007C07A6" w:rsidP="005E1633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светопропускания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870E1" w14:textId="77777777" w:rsidR="007C07A6" w:rsidRDefault="007C07A6" w:rsidP="005E16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C07A6" w14:paraId="28E83302" w14:textId="77777777" w:rsidTr="005E163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57FC" w14:textId="77777777" w:rsidR="007C07A6" w:rsidRDefault="007C07A6" w:rsidP="005E16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335D" w14:textId="77777777" w:rsidR="007C07A6" w:rsidRPr="007C07A6" w:rsidRDefault="007C07A6" w:rsidP="005E1633">
            <w:pPr>
              <w:rPr>
                <w:lang w:val="ru-RU"/>
              </w:rPr>
            </w:pPr>
            <w:r w:rsidRPr="007C07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концентрация </w:t>
            </w:r>
            <w:r w:rsidRPr="007C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 хлора, г/дм</w:t>
            </w:r>
            <w:r w:rsidRPr="007C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7C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не менее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684D" w14:textId="77777777" w:rsidR="007C07A6" w:rsidRDefault="007C07A6" w:rsidP="005E16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7C07A6" w14:paraId="4DD466E1" w14:textId="77777777" w:rsidTr="005E163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8FD1" w14:textId="77777777" w:rsidR="007C07A6" w:rsidRDefault="007C07A6" w:rsidP="005E16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F38B0" w14:textId="77777777" w:rsidR="007C07A6" w:rsidRPr="007C07A6" w:rsidRDefault="007C07A6" w:rsidP="005E1633">
            <w:pPr>
              <w:rPr>
                <w:lang w:val="ru-RU"/>
              </w:rPr>
            </w:pPr>
            <w:r w:rsidRPr="007C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Массовая концентрация щёлочи в пересчёте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NaOH</w:t>
            </w:r>
            <w:r w:rsidRPr="007C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г/дм</w:t>
            </w:r>
            <w:r w:rsidRPr="007C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EAA35" w14:textId="77777777" w:rsidR="007C07A6" w:rsidRDefault="007C07A6" w:rsidP="005E16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</w:tr>
      <w:tr w:rsidR="007C07A6" w14:paraId="6A33191A" w14:textId="77777777" w:rsidTr="005E1633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A558" w14:textId="77777777" w:rsidR="007C07A6" w:rsidRDefault="007C07A6" w:rsidP="005E16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187A" w14:textId="77777777" w:rsidR="007C07A6" w:rsidRPr="007C07A6" w:rsidRDefault="007C07A6" w:rsidP="005E1633">
            <w:pPr>
              <w:rPr>
                <w:lang w:val="ru-RU"/>
              </w:rPr>
            </w:pPr>
            <w:r w:rsidRPr="007C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концентрация железа, г/дм</w:t>
            </w:r>
            <w:r w:rsidRPr="007C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3</w:t>
            </w:r>
            <w:r w:rsidRPr="007C0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не более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EF5A8" w14:textId="77777777" w:rsidR="007C07A6" w:rsidRDefault="007C07A6" w:rsidP="005E163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14:paraId="43A41AEA" w14:textId="77777777" w:rsidR="007C07A6" w:rsidRPr="007C07A6" w:rsidRDefault="007C07A6">
      <w:pPr>
        <w:rPr>
          <w:lang w:val="ru-RU"/>
        </w:rPr>
      </w:pPr>
    </w:p>
    <w:sectPr w:rsidR="007C07A6" w:rsidRPr="007C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1273" w14:textId="77777777" w:rsidR="0090525C" w:rsidRDefault="0090525C" w:rsidP="007C07A6">
      <w:r>
        <w:separator/>
      </w:r>
    </w:p>
  </w:endnote>
  <w:endnote w:type="continuationSeparator" w:id="0">
    <w:p w14:paraId="173890C2" w14:textId="77777777" w:rsidR="0090525C" w:rsidRDefault="0090525C" w:rsidP="007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13D7" w14:textId="77777777" w:rsidR="0090525C" w:rsidRDefault="0090525C" w:rsidP="007C07A6">
      <w:r>
        <w:separator/>
      </w:r>
    </w:p>
  </w:footnote>
  <w:footnote w:type="continuationSeparator" w:id="0">
    <w:p w14:paraId="48E5D156" w14:textId="77777777" w:rsidR="0090525C" w:rsidRDefault="0090525C" w:rsidP="007C0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4"/>
    <w:rsid w:val="000B3374"/>
    <w:rsid w:val="007C07A6"/>
    <w:rsid w:val="0090525C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5216"/>
  <w15:chartTrackingRefBased/>
  <w15:docId w15:val="{484DCC8E-672B-417B-9C62-5676D2F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7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2</cp:revision>
  <dcterms:created xsi:type="dcterms:W3CDTF">2022-04-22T11:30:00Z</dcterms:created>
  <dcterms:modified xsi:type="dcterms:W3CDTF">2022-04-22T11:30:00Z</dcterms:modified>
</cp:coreProperties>
</file>